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3" w:rsidRDefault="00E450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GMINNY  KONKURS  PROFILAKTYCZNY</w:t>
      </w:r>
      <w:bookmarkStart w:id="0" w:name="_GoBack"/>
      <w:bookmarkEnd w:id="0"/>
    </w:p>
    <w:p w:rsidR="00592BA3" w:rsidRDefault="00E45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DLA UCZNIÓW KLAS VI-VIII  </w:t>
      </w:r>
      <w:r>
        <w:rPr>
          <w:rFonts w:ascii="Times New Roman" w:hAnsi="Times New Roman" w:cs="Times New Roman"/>
          <w:b/>
          <w:sz w:val="36"/>
          <w:szCs w:val="36"/>
        </w:rPr>
        <w:br/>
        <w:t>SZKOŁY PODSTAWOWEJ</w:t>
      </w:r>
      <w:r>
        <w:rPr>
          <w:rFonts w:ascii="Times New Roman" w:hAnsi="Times New Roman" w:cs="Times New Roman"/>
          <w:b/>
          <w:sz w:val="36"/>
          <w:szCs w:val="36"/>
        </w:rPr>
        <w:br/>
        <w:t>Z TERENU GMINY WAGANIEC</w:t>
      </w:r>
    </w:p>
    <w:p w:rsidR="00592BA3" w:rsidRDefault="00592BA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92BA3" w:rsidRDefault="00E450E0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>
            <wp:extent cx="2741295" cy="1828800"/>
            <wp:effectExtent l="0" t="0" r="0" b="0"/>
            <wp:docPr id="1" name="Obraz 1" descr="Znalezione obrazy dla zapytania Nie uzale&amp;zdot;nien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 Nie uzale&amp;zdot;nieni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                   </w:t>
      </w:r>
    </w:p>
    <w:p w:rsidR="00592BA3" w:rsidRDefault="00E45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4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Regulamin gminnego konkursu profilaktycznego </w:t>
      </w:r>
    </w:p>
    <w:p w:rsidR="00592BA3" w:rsidRDefault="00E4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Serdecznie zapraszamy wszystkich uczniów klas VI - VIII SP do udziału </w:t>
      </w:r>
      <w:r>
        <w:rPr>
          <w:rFonts w:ascii="Times New Roman" w:hAnsi="Times New Roman" w:cs="Times New Roman"/>
          <w:sz w:val="24"/>
          <w:szCs w:val="24"/>
        </w:rPr>
        <w:br/>
        <w:t>w  gminnym konkursie profilaktycznym. Niewinny z pozoru początek i dramatyczny koniec. Szybka poprawa nastroju, dodanie sobie pewnoś</w:t>
      </w:r>
      <w:r>
        <w:rPr>
          <w:rFonts w:ascii="Times New Roman" w:hAnsi="Times New Roman" w:cs="Times New Roman"/>
          <w:sz w:val="24"/>
          <w:szCs w:val="24"/>
        </w:rPr>
        <w:t>ci siebie, zabicie na moment nudy albo bólu życia, a potem uzależnienie. TRUDNO JEST WYJŚĆ Z PIEKŁA NAŁOGU.</w:t>
      </w:r>
    </w:p>
    <w:p w:rsidR="00592BA3" w:rsidRDefault="00E45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KONKURSU</w:t>
      </w:r>
    </w:p>
    <w:p w:rsidR="00592BA3" w:rsidRDefault="00E450E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wiadomości uczniów dotyczące przyczyn sięgania po nikotynę, alkohol, dopalacze    i środki  zmieniające świadomość.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Uwrażl</w:t>
      </w:r>
      <w:r>
        <w:rPr>
          <w:rFonts w:ascii="Times New Roman" w:hAnsi="Times New Roman" w:cs="Times New Roman"/>
          <w:sz w:val="24"/>
          <w:szCs w:val="24"/>
        </w:rPr>
        <w:t xml:space="preserve">iwienie na zagrożenia wynikające ze sztucznego redukowania przykrych  uczuć i emocji.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Poznanie skali ryzyka związanego z paleniem papierosów, piciem alkoholu </w:t>
      </w:r>
      <w:r>
        <w:rPr>
          <w:rFonts w:ascii="Times New Roman" w:hAnsi="Times New Roman" w:cs="Times New Roman"/>
          <w:sz w:val="24"/>
          <w:szCs w:val="24"/>
        </w:rPr>
        <w:br/>
        <w:t xml:space="preserve">i podejmowaniem prób z narkotykami i dopalaczami.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Uświadamianie i propagowanie prawd o zagrożeniach jakie niosą ze sobą uzależnienia              od nikotyny, alkoholu, leków, dopalaczy narkotyków.                                                     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Wytworze</w:t>
      </w:r>
      <w:r>
        <w:rPr>
          <w:rFonts w:ascii="Times New Roman" w:hAnsi="Times New Roman" w:cs="Times New Roman"/>
          <w:sz w:val="24"/>
          <w:szCs w:val="24"/>
        </w:rPr>
        <w:t xml:space="preserve">nie w  świadomości ucznia właściwych postaw i nastawień do papierosów, alkoholu i środków zmieniających świadomość oraz osób palących, pijących </w:t>
      </w:r>
      <w:r>
        <w:rPr>
          <w:rFonts w:ascii="Times New Roman" w:hAnsi="Times New Roman" w:cs="Times New Roman"/>
          <w:sz w:val="24"/>
          <w:szCs w:val="24"/>
        </w:rPr>
        <w:br/>
        <w:t xml:space="preserve">i "biorących".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Wyposażenie ucznia w wiadomości i umiejętności dotyczące obrony przed uzależnieniami nauka i u</w:t>
      </w:r>
      <w:r>
        <w:rPr>
          <w:rFonts w:ascii="Times New Roman" w:hAnsi="Times New Roman" w:cs="Times New Roman"/>
          <w:sz w:val="24"/>
          <w:szCs w:val="24"/>
        </w:rPr>
        <w:t xml:space="preserve">trwalenie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asertywnych.                                                                   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Odkrywanie i umiejętne stosowanie własnych, ale też sprawdzonych sposobów obrony siebie przed uzależnieniami.</w:t>
      </w:r>
    </w:p>
    <w:p w:rsidR="00592BA3" w:rsidRDefault="00E4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92BA3" w:rsidRDefault="00E450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POSTANOWIENIA OGÓLNE: 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>
        <w:rPr>
          <w:rFonts w:ascii="Times New Roman" w:hAnsi="Times New Roman" w:cs="Times New Roman"/>
          <w:b/>
          <w:sz w:val="24"/>
          <w:szCs w:val="24"/>
        </w:rPr>
        <w:t>Szkoła Podstawowa im. Orła Białego w Niszczewach.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 uwrażliwienie młodzieży na tematykę związaną z uzależnieniem od alkoholu, papierosów</w:t>
      </w:r>
      <w:r>
        <w:rPr>
          <w:rFonts w:ascii="Times New Roman" w:hAnsi="Times New Roman" w:cs="Times New Roman"/>
          <w:sz w:val="24"/>
          <w:szCs w:val="24"/>
        </w:rPr>
        <w:t>, narkotyków.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dostępny jest na stronie internetowej Szkoły Podstawowej </w:t>
      </w:r>
      <w:r>
        <w:rPr>
          <w:rFonts w:ascii="Times New Roman" w:hAnsi="Times New Roman" w:cs="Times New Roman"/>
          <w:sz w:val="24"/>
          <w:szCs w:val="24"/>
        </w:rPr>
        <w:br/>
        <w:t>im. Orła Białego w Niszczewach.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prawidłowością przebiegu konkursu czuwać będzie pedagog szkolny.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komisji konkursowej będzie czuwanie nad prawidłowym przebiegiem konkursu, sprawdzanie prac konkursowych i rozstrzyganie kwestii spornych. Komisja konkursowa powołana zostanie przez dyrektora szkoły. 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komisji konkursowej jest ostateczna. Ni</w:t>
      </w:r>
      <w:r>
        <w:rPr>
          <w:rFonts w:ascii="Times New Roman" w:hAnsi="Times New Roman" w:cs="Times New Roman"/>
          <w:sz w:val="24"/>
          <w:szCs w:val="24"/>
        </w:rPr>
        <w:t xml:space="preserve">e ma możliwości odwołania.  </w:t>
      </w:r>
    </w:p>
    <w:p w:rsidR="00592BA3" w:rsidRDefault="00E450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BA3" w:rsidRDefault="00E4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WARUNKI UCZESTNICTWA: </w:t>
      </w:r>
    </w:p>
    <w:p w:rsidR="00592BA3" w:rsidRDefault="00E450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skierowany jest do uczniów klas VI - VIII Szkół Podstawowych </w:t>
      </w:r>
      <w:r>
        <w:rPr>
          <w:rFonts w:ascii="Times New Roman" w:hAnsi="Times New Roman" w:cs="Times New Roman"/>
          <w:sz w:val="24"/>
          <w:szCs w:val="24"/>
        </w:rPr>
        <w:br/>
        <w:t xml:space="preserve">z obszaru gminy Waganiec. </w:t>
      </w:r>
    </w:p>
    <w:p w:rsidR="00592BA3" w:rsidRDefault="00E450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konkursowe polega na nagraniu filmiku</w:t>
      </w:r>
      <w:r>
        <w:rPr>
          <w:rFonts w:ascii="Times New Roman" w:hAnsi="Times New Roman" w:cs="Times New Roman"/>
          <w:b/>
          <w:sz w:val="24"/>
          <w:szCs w:val="24"/>
        </w:rPr>
        <w:t xml:space="preserve"> trwającego od 2 do 3 min, poprzez który zachęca się młodzież do wystrzegania się wszelkiego rodzaju używek. Praca konkursowa nie może być ta sama </w:t>
      </w:r>
      <w:r>
        <w:rPr>
          <w:rFonts w:ascii="Times New Roman" w:hAnsi="Times New Roman" w:cs="Times New Roman"/>
          <w:b/>
          <w:sz w:val="24"/>
          <w:szCs w:val="24"/>
        </w:rPr>
        <w:t>co w ubiegłym roku, jeśli ucz</w:t>
      </w:r>
      <w:r>
        <w:rPr>
          <w:rFonts w:ascii="Times New Roman" w:hAnsi="Times New Roman" w:cs="Times New Roman"/>
          <w:b/>
          <w:sz w:val="24"/>
          <w:szCs w:val="24"/>
        </w:rPr>
        <w:t>estnik bierze udział w konkursie powtórnie.</w:t>
      </w:r>
    </w:p>
    <w:p w:rsidR="00592BA3" w:rsidRDefault="00E450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ZASADY I PRZEBIEG KONKURSU: </w:t>
      </w:r>
    </w:p>
    <w:p w:rsidR="00592BA3" w:rsidRDefault="00E450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należy nadesłać do dnia 16.06.2024</w:t>
      </w:r>
      <w:r>
        <w:rPr>
          <w:rFonts w:ascii="Times New Roman" w:hAnsi="Times New Roman" w:cs="Times New Roman"/>
          <w:sz w:val="24"/>
          <w:szCs w:val="24"/>
        </w:rPr>
        <w:t>r. na adres szkolaniszczewy@gmail.com</w:t>
      </w:r>
    </w:p>
    <w:p w:rsidR="00592BA3" w:rsidRDefault="00E450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filmem należy nadesłać Kartę Zgłoszenia (do pobr</w:t>
      </w:r>
      <w:r>
        <w:rPr>
          <w:rFonts w:ascii="Times New Roman" w:hAnsi="Times New Roman" w:cs="Times New Roman"/>
          <w:sz w:val="24"/>
          <w:szCs w:val="24"/>
        </w:rPr>
        <w:t>ania na stronie internetowej szkoły).</w:t>
      </w:r>
    </w:p>
    <w:p w:rsidR="00592BA3" w:rsidRDefault="00E450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ogłoszone zostaną w czasie Dnia Rodziny w Szkole Podstawowej w Niszczewach – 18.06.2024r. o godz. 9.00.</w:t>
      </w:r>
    </w:p>
    <w:p w:rsidR="00592BA3" w:rsidRDefault="00E450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NAGRODY: </w:t>
      </w:r>
    </w:p>
    <w:p w:rsidR="00592BA3" w:rsidRDefault="00E45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 uczestników konkursu, niezależnie od uzyskanego wyniku, otrzy</w:t>
      </w:r>
      <w:r>
        <w:rPr>
          <w:rFonts w:ascii="Times New Roman" w:hAnsi="Times New Roman" w:cs="Times New Roman"/>
          <w:sz w:val="24"/>
          <w:szCs w:val="24"/>
        </w:rPr>
        <w:t xml:space="preserve">ma dyplom </w:t>
      </w:r>
      <w:r>
        <w:rPr>
          <w:rFonts w:ascii="Times New Roman" w:hAnsi="Times New Roman" w:cs="Times New Roman"/>
          <w:sz w:val="24"/>
          <w:szCs w:val="24"/>
        </w:rPr>
        <w:br/>
        <w:t xml:space="preserve">i upominek za uczestnictwo. </w:t>
      </w:r>
    </w:p>
    <w:p w:rsidR="00592BA3" w:rsidRDefault="00E45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laureatów konkursu (I, II i III miejsce) przewidziane są nagrody rzeczowe</w:t>
      </w:r>
    </w:p>
    <w:p w:rsidR="00592BA3" w:rsidRDefault="00E450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dyplomy  (honorowane są miejsca ex aequo). </w:t>
      </w:r>
    </w:p>
    <w:p w:rsidR="00592BA3" w:rsidRDefault="00E450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92BA3" w:rsidRDefault="00E450E0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Organizatorzy</w:t>
      </w:r>
    </w:p>
    <w:p w:rsidR="00592BA3" w:rsidRDefault="00592BA3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sectPr w:rsidR="00592B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A4D"/>
    <w:multiLevelType w:val="multilevel"/>
    <w:tmpl w:val="B5EA5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352FD"/>
    <w:multiLevelType w:val="multilevel"/>
    <w:tmpl w:val="04C204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D45B26"/>
    <w:multiLevelType w:val="multilevel"/>
    <w:tmpl w:val="FD2AF8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EC68A7"/>
    <w:multiLevelType w:val="multilevel"/>
    <w:tmpl w:val="3436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7F56B4A"/>
    <w:multiLevelType w:val="multilevel"/>
    <w:tmpl w:val="92CC0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6CF3FFE"/>
    <w:multiLevelType w:val="multilevel"/>
    <w:tmpl w:val="69487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A3"/>
    <w:rsid w:val="00592BA3"/>
    <w:rsid w:val="00E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5CC8"/>
  <w15:docId w15:val="{7496AB65-F354-4C76-8882-0D02C989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72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B55B4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B55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49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B55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8372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B55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49E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dc:description/>
  <cp:lastModifiedBy>Agnieszka Lasota-Staszak</cp:lastModifiedBy>
  <cp:revision>3</cp:revision>
  <cp:lastPrinted>2015-12-13T21:42:00Z</cp:lastPrinted>
  <dcterms:created xsi:type="dcterms:W3CDTF">2023-05-24T18:39:00Z</dcterms:created>
  <dcterms:modified xsi:type="dcterms:W3CDTF">2024-06-10T18:15:00Z</dcterms:modified>
  <dc:language>pl-PL</dc:language>
</cp:coreProperties>
</file>