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GMINNY  KONKURS  PROFILAKTYCZNY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DLA UCZNIÓW KLAS VI-VIII  </w:t>
        <w:br/>
        <w:t>SZKOŁY PODSTAWOWEJ</w:t>
        <w:br/>
        <w:t>Z TERENU GMINY WAGANIEC</w:t>
      </w:r>
    </w:p>
    <w:p>
      <w:pPr>
        <w:pStyle w:val="Normal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cs="Times New Roman" w:ascii="Times New Roman" w:hAnsi="Times New Roman"/>
          <w:b/>
          <w:color w:val="FF0000"/>
          <w:sz w:val="36"/>
          <w:szCs w:val="36"/>
        </w:rPr>
      </w:r>
    </w:p>
    <w:p>
      <w:pPr>
        <w:pStyle w:val="Normal"/>
        <w:jc w:val="center"/>
        <w:rPr>
          <w:b/>
          <w:sz w:val="40"/>
        </w:rPr>
      </w:pPr>
      <w:r>
        <w:rPr/>
        <w:drawing>
          <wp:inline distT="0" distB="0" distL="0" distR="0">
            <wp:extent cx="2741295" cy="1828800"/>
            <wp:effectExtent l="0" t="0" r="0" b="0"/>
            <wp:docPr id="1" name="Obraz 1" descr="Znalezione obrazy dla zapytania Nie uzale&amp;zdot;nien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 Nie uzale&amp;zdot;nieniom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40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b/>
          <w:sz w:val="36"/>
          <w:szCs w:val="36"/>
        </w:rPr>
        <w:t xml:space="preserve">Regulamin gminnego konkursu profilaktycznego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Serdecznie zapraszamy wszystkich uczniów klas VI - VIII SP do udziału </w:t>
        <w:br/>
        <w:t>w  gminnym konkursie profilaktycznym. Niewinny z pozoru początek i dramatyczny koniec. Szybka poprawa nastroju, dodanie sobie pewności siebie, zabicie na moment nudy albo bólu życia, a potem uzależnienie. TRUDNO JEST WYJŚĆ Z PIEKŁA NAŁOGU.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CELE KONKURSU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Podnoszenie wiadomości uczniów dotyczące przyczyn sięgania po nikotynę, alkohol, dopalacze    i środki  zmieniające świadomość.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Uwrażliwienie na zagrożenia wynikające ze sztucznego redukowania przykrych  uczuć i emocji.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Poznanie skali ryzyka związanego z paleniem papierosów, piciem alkoholu </w:t>
        <w:br/>
        <w:t xml:space="preserve">i podejmowaniem prób z narkotykami i dopalaczami.                                                                                          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Uświadamianie i propagowanie prawd o zagrożeniach jakie niosą ze sobą uzależnienia              od nikotyny, alkoholu, leków, dopalaczy narkotyków.                                                      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Wytworzenie w  świadomości ucznia właściwych postaw i nastawień do papierosów, alkoholu i środków zmieniających świadomość oraz osób palących, pijących </w:t>
        <w:br/>
        <w:t xml:space="preserve">i "biorących". 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Wyposażenie ucznia w wiadomości i umiejętności dotyczące obrony przed uzależnieniami nauka i utrwalenie zachowań asertywnych.                                                                     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Odkrywanie i umiejętne stosowanie własnych, ale też sprawdzonych sposobów obrony siebie przed uzależnieniami.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POSTANOWIENIA OGÓLNE: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Organizatorem konkursu jest </w:t>
      </w:r>
      <w:r>
        <w:rPr>
          <w:rFonts w:cs="Times New Roman" w:ascii="Times New Roman" w:hAnsi="Times New Roman"/>
          <w:b/>
          <w:sz w:val="24"/>
          <w:szCs w:val="24"/>
        </w:rPr>
        <w:t>Szkoła Podstawowa im. Orła Białego w Niszczewach.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Celem konkursu jest uwrażliwienie młodzieży na tematykę związaną z uzależnieniem od alkoholu, papierosów, narkotyków.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Regulamin konkursu dostępny jest na stronie internetowej Szkoły Podstawowej </w:t>
        <w:br/>
        <w:t>im. Orła Białego w Niszczewach.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Nad prawidłowością przebiegu konkursu czuwać będzie pedagog szkolny.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Zadaniem komisji konkursowej będzie czuwanie nad prawidłowym przebiegiem konkursu, sprawdzanie prac konkursowych i rozstrzyganie kwestii spornych. Komisja konkursowa powołana zostanie przez dyrektora szkoły.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Decyzja komisji konkursowej jest ostateczna. Nie ma możliwości odwołania.  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WARUNKI UCZESTNICTWA: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Konkurs skierowany jest do uczniów klas VI - VIII Szkół Podstawowych </w:t>
        <w:br/>
        <w:t xml:space="preserve">z obszaru gminy Waganiec.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Zadanie konkursowe polega na nagraniu filmiku (scenka, wiersz, piosenka, itp.), trwającego od 2 do 3 min, poprzez który zachęca się młodzież do wystrzegania się wszelkiego rodzaju używek. Praca konkursowa nie może być ta sama </w:t>
        <w:br/>
        <w:t>co w ubiegłym roku, jeśli uczestnik bierze udział w konkursie powtórnie.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ZASADY I PRZEBIEG KONKURSU: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Prace konkursowe należy nadesłać do dnia 12.06.2023r. na adres szkolaniszczewy@gmail.com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Wraz z filmem należy nadesłać Kartę Zgłoszenia (do pobrania na stronie internetowej szkoły).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Wyniki konkursu ogłoszone zostaną na Uroczystej Gali Laureatów, o której terminie organizator poinformuje po wpłynięciu prac konkursowych.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NAGRODY: 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Każdy z uczestników konkursu, niezależnie od uzyskanego wyniku, otrzyma dyplom </w:t>
        <w:br/>
        <w:t xml:space="preserve">i upominek za uczestnictwo. 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Dla laureatów konkursu (I, II i III miejsce) przewidziane są nagrody rzeczowe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i dyplomy  (honorowane są miejsca ex aequo). 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ind w:left="108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Organizatorzy</w:t>
      </w:r>
      <w:bookmarkStart w:id="0" w:name="_GoBack"/>
      <w:bookmarkEnd w:id="0"/>
    </w:p>
    <w:p>
      <w:pPr>
        <w:pStyle w:val="ListParagraph"/>
        <w:spacing w:before="0" w:after="200"/>
        <w:ind w:left="1080" w:hanging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a83723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uiPriority w:val="99"/>
    <w:semiHidden/>
    <w:qFormat/>
    <w:rsid w:val="007b55b4"/>
    <w:rPr/>
  </w:style>
  <w:style w:type="character" w:styleId="StopkaZnak" w:customStyle="1">
    <w:name w:val="Stopka Znak"/>
    <w:basedOn w:val="DefaultParagraphFont"/>
    <w:uiPriority w:val="99"/>
    <w:semiHidden/>
    <w:qFormat/>
    <w:rsid w:val="007b55b4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149e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83723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7b55b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7b55b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49e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LibreOffice/7.5.2.2$Windows_X86_64 LibreOffice_project/53bb9681a964705cf672590721dbc85eb4d0c3a2</Application>
  <AppVersion>15.0000</AppVersion>
  <Pages>2</Pages>
  <Words>412</Words>
  <Characters>2682</Characters>
  <CharactersWithSpaces>3790</CharactersWithSpaces>
  <Paragraphs>35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2023-05-24T18:39:00Z</dcterms:created>
  <dc:creator>Edytka</dc:creator>
  <dc:description/>
  <dc:language>pl-PL</dc:language>
  <cp:lastModifiedBy>Kierownik internatu</cp:lastModifiedBy>
  <cp:lastPrinted>2015-12-13T21:42:00Z</cp:lastPrinted>
  <dcterms:modified xsi:type="dcterms:W3CDTF">2023-05-24T18:39:00Z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